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A6" w:rsidRDefault="00DA3CA6" w:rsidP="00DA3CA6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6E2355">
        <w:rPr>
          <w:rFonts w:ascii="Arial" w:hAnsi="Arial" w:cs="Arial"/>
          <w:sz w:val="22"/>
        </w:rPr>
        <w:t>Министерств</w:t>
      </w:r>
      <w:r>
        <w:rPr>
          <w:rFonts w:ascii="Arial" w:hAnsi="Arial" w:cs="Arial"/>
          <w:sz w:val="22"/>
        </w:rPr>
        <w:t>о</w:t>
      </w:r>
      <w:r w:rsidRPr="006E2355">
        <w:rPr>
          <w:rFonts w:ascii="Arial" w:hAnsi="Arial" w:cs="Arial"/>
          <w:sz w:val="22"/>
        </w:rPr>
        <w:t xml:space="preserve"> здравоохранения Республики Беларусь</w:t>
      </w:r>
    </w:p>
    <w:p w:rsidR="00DA3CA6" w:rsidRDefault="00DA3CA6" w:rsidP="00DA3CA6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Республиканское унитарное предприятие </w:t>
      </w:r>
    </w:p>
    <w:p w:rsidR="00DA3CA6" w:rsidRPr="006E2355" w:rsidRDefault="00DA3CA6" w:rsidP="00DA3CA6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«Управляющая компания холдинга «</w:t>
      </w:r>
      <w:proofErr w:type="spellStart"/>
      <w:r>
        <w:rPr>
          <w:rFonts w:ascii="Arial" w:hAnsi="Arial" w:cs="Arial"/>
          <w:sz w:val="22"/>
        </w:rPr>
        <w:t>Белфармпром</w:t>
      </w:r>
      <w:proofErr w:type="spellEnd"/>
      <w:r>
        <w:rPr>
          <w:rFonts w:ascii="Arial" w:hAnsi="Arial" w:cs="Arial"/>
          <w:sz w:val="22"/>
        </w:rPr>
        <w:t>»</w:t>
      </w:r>
    </w:p>
    <w:p w:rsidR="00DA3CA6" w:rsidRPr="001A05E9" w:rsidRDefault="00DA3CA6" w:rsidP="00DA3CA6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1A05E9">
        <w:rPr>
          <w:rFonts w:ascii="Arial" w:hAnsi="Arial" w:cs="Arial"/>
          <w:sz w:val="22"/>
        </w:rPr>
        <w:t>Республиканское унитарное предприятие «Научно-практический центр ЛОТИОС»</w:t>
      </w:r>
    </w:p>
    <w:p w:rsidR="00DA3CA6" w:rsidRDefault="00DA3CA6" w:rsidP="00DA3CA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1A05E9">
        <w:rPr>
          <w:rFonts w:ascii="Arial" w:hAnsi="Arial" w:cs="Arial"/>
          <w:b/>
          <w:sz w:val="22"/>
        </w:rPr>
        <w:t>Отраслевой информационно-методический центр</w:t>
      </w:r>
    </w:p>
    <w:p w:rsidR="00DA3CA6" w:rsidRPr="001A05E9" w:rsidRDefault="00DA3CA6" w:rsidP="00DA3CA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1A05E9">
        <w:rPr>
          <w:rFonts w:ascii="Arial" w:hAnsi="Arial" w:cs="Arial"/>
          <w:b/>
          <w:sz w:val="22"/>
        </w:rPr>
        <w:t>по вопросам обеспечения качества</w:t>
      </w:r>
    </w:p>
    <w:p w:rsidR="00DA3CA6" w:rsidRPr="001A05E9" w:rsidRDefault="00DA3CA6" w:rsidP="00DA3CA6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1A05E9">
        <w:rPr>
          <w:rFonts w:ascii="Arial" w:hAnsi="Arial" w:cs="Arial"/>
          <w:sz w:val="22"/>
        </w:rPr>
        <w:t xml:space="preserve">220034 Минск, ул. </w:t>
      </w:r>
      <w:proofErr w:type="spellStart"/>
      <w:r w:rsidRPr="001A05E9">
        <w:rPr>
          <w:rFonts w:ascii="Arial" w:hAnsi="Arial" w:cs="Arial"/>
          <w:sz w:val="22"/>
        </w:rPr>
        <w:t>З.Бядули</w:t>
      </w:r>
      <w:proofErr w:type="spellEnd"/>
      <w:r w:rsidRPr="001A05E9">
        <w:rPr>
          <w:rFonts w:ascii="Arial" w:hAnsi="Arial" w:cs="Arial"/>
          <w:sz w:val="22"/>
        </w:rPr>
        <w:t>, 10, к. 204, 305</w:t>
      </w:r>
    </w:p>
    <w:p w:rsidR="00DA3CA6" w:rsidRPr="001A05E9" w:rsidRDefault="00DA3CA6" w:rsidP="00DA3CA6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lang w:val="pt-BR"/>
        </w:rPr>
      </w:pPr>
      <w:r w:rsidRPr="001A05E9">
        <w:rPr>
          <w:rFonts w:ascii="Arial" w:hAnsi="Arial" w:cs="Arial"/>
          <w:sz w:val="22"/>
        </w:rPr>
        <w:t>тел</w:t>
      </w:r>
      <w:r w:rsidRPr="001A05E9">
        <w:rPr>
          <w:rFonts w:ascii="Arial" w:hAnsi="Arial" w:cs="Arial"/>
          <w:sz w:val="22"/>
          <w:lang w:val="pt-BR"/>
        </w:rPr>
        <w:t xml:space="preserve">. 2943582, </w:t>
      </w:r>
      <w:r w:rsidRPr="001A05E9">
        <w:rPr>
          <w:rFonts w:ascii="Arial" w:hAnsi="Arial" w:cs="Arial"/>
          <w:sz w:val="22"/>
        </w:rPr>
        <w:t>факс</w:t>
      </w:r>
      <w:r w:rsidRPr="001A05E9">
        <w:rPr>
          <w:rFonts w:ascii="Arial" w:hAnsi="Arial" w:cs="Arial"/>
          <w:sz w:val="22"/>
          <w:lang w:val="pt-BR"/>
        </w:rPr>
        <w:t>. 2943077, E-mail: lotios-OIMC@yandex.ru; www.lotios.by</w:t>
      </w:r>
    </w:p>
    <w:p w:rsidR="00DA3CA6" w:rsidRDefault="00DA3CA6" w:rsidP="00DA3CA6">
      <w:pPr>
        <w:jc w:val="center"/>
        <w:rPr>
          <w:b/>
          <w:caps/>
        </w:rPr>
      </w:pPr>
    </w:p>
    <w:p w:rsidR="00DA3CA6" w:rsidRPr="006E7B01" w:rsidRDefault="00DA3CA6" w:rsidP="00DA3CA6">
      <w:pPr>
        <w:jc w:val="center"/>
        <w:rPr>
          <w:b/>
          <w:caps/>
        </w:rPr>
      </w:pPr>
      <w:r w:rsidRPr="006E7B01">
        <w:rPr>
          <w:b/>
          <w:caps/>
        </w:rPr>
        <w:t>Программа семинара-тренинга</w:t>
      </w:r>
    </w:p>
    <w:p w:rsidR="00DA3CA6" w:rsidRPr="006E7B01" w:rsidRDefault="00CC0F6E" w:rsidP="00DA3CA6">
      <w:pPr>
        <w:shd w:val="clear" w:color="auto" w:fill="FFFFFF"/>
        <w:jc w:val="center"/>
        <w:rPr>
          <w:b/>
        </w:rPr>
      </w:pPr>
      <w:r>
        <w:rPr>
          <w:rFonts w:eastAsia="Calibri"/>
          <w:b/>
          <w:color w:val="000000"/>
          <w:shd w:val="clear" w:color="auto" w:fill="FFFFFF"/>
        </w:rPr>
        <w:t xml:space="preserve">«Стандарты </w:t>
      </w:r>
      <w:bookmarkStart w:id="0" w:name="_GoBack"/>
      <w:bookmarkEnd w:id="0"/>
      <w:r w:rsidR="00DA3CA6" w:rsidRPr="00227AB1">
        <w:rPr>
          <w:rFonts w:eastAsia="Calibri"/>
          <w:b/>
          <w:color w:val="000000"/>
          <w:shd w:val="clear" w:color="auto" w:fill="FFFFFF"/>
        </w:rPr>
        <w:t xml:space="preserve">гигиенической подготовки персонала </w:t>
      </w:r>
      <w:proofErr w:type="spellStart"/>
      <w:r w:rsidR="00DA3CA6" w:rsidRPr="00227AB1">
        <w:rPr>
          <w:rFonts w:eastAsia="Calibri"/>
          <w:b/>
          <w:color w:val="000000"/>
          <w:shd w:val="clear" w:color="auto" w:fill="FFFFFF"/>
        </w:rPr>
        <w:t>фармпредприятий</w:t>
      </w:r>
      <w:proofErr w:type="spellEnd"/>
      <w:r w:rsidR="00DA3CA6" w:rsidRPr="00227AB1">
        <w:rPr>
          <w:rFonts w:eastAsia="Calibri"/>
          <w:b/>
          <w:color w:val="000000"/>
          <w:shd w:val="clear" w:color="auto" w:fill="FFFFFF"/>
        </w:rPr>
        <w:t xml:space="preserve"> согласно требованиям GMP. Обучение и организация работы»</w:t>
      </w:r>
      <w:r w:rsidR="00DA3CA6" w:rsidRPr="006E7B01">
        <w:rPr>
          <w:b/>
        </w:rPr>
        <w:t>.</w:t>
      </w:r>
    </w:p>
    <w:p w:rsidR="00DA3CA6" w:rsidRPr="00EB446A" w:rsidRDefault="00DA3CA6" w:rsidP="00DA3CA6">
      <w:pPr>
        <w:shd w:val="clear" w:color="auto" w:fill="FFFFFF"/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11-12 марта</w:t>
      </w:r>
      <w:r w:rsidRPr="00EB446A">
        <w:rPr>
          <w:rFonts w:eastAsia="Calibri"/>
          <w:b/>
          <w:i/>
          <w:u w:val="single"/>
        </w:rPr>
        <w:t xml:space="preserve"> 20</w:t>
      </w:r>
      <w:r>
        <w:rPr>
          <w:rFonts w:eastAsia="Calibri"/>
          <w:b/>
          <w:i/>
          <w:u w:val="single"/>
        </w:rPr>
        <w:t>20</w:t>
      </w:r>
      <w:r w:rsidRPr="00EB446A">
        <w:rPr>
          <w:rFonts w:eastAsia="Calibri"/>
          <w:b/>
          <w:i/>
          <w:u w:val="single"/>
        </w:rPr>
        <w:t xml:space="preserve"> г</w:t>
      </w:r>
      <w:r>
        <w:rPr>
          <w:rFonts w:eastAsia="Calibri"/>
          <w:b/>
          <w:i/>
          <w:u w:val="single"/>
        </w:rPr>
        <w:t>.</w:t>
      </w:r>
    </w:p>
    <w:p w:rsidR="00DA3CA6" w:rsidRPr="006E7B01" w:rsidRDefault="00DA3CA6" w:rsidP="00DA3CA6">
      <w:pPr>
        <w:shd w:val="clear" w:color="auto" w:fill="FFFFFF"/>
        <w:jc w:val="center"/>
        <w:rPr>
          <w:rFonts w:eastAsia="Calibri"/>
          <w:b/>
          <w:u w:val="single"/>
        </w:rPr>
      </w:pPr>
    </w:p>
    <w:p w:rsidR="00DA3CA6" w:rsidRDefault="00DA3CA6" w:rsidP="00DA3CA6">
      <w:pPr>
        <w:ind w:firstLine="709"/>
        <w:rPr>
          <w:sz w:val="22"/>
          <w:lang w:val="uk-UA"/>
        </w:rPr>
      </w:pPr>
      <w:r w:rsidRPr="006E7B01">
        <w:rPr>
          <w:i/>
          <w:sz w:val="22"/>
          <w:lang w:val="uk-UA"/>
        </w:rPr>
        <w:t xml:space="preserve">Автор и </w:t>
      </w:r>
      <w:proofErr w:type="spellStart"/>
      <w:r w:rsidRPr="006E7B01">
        <w:rPr>
          <w:i/>
          <w:sz w:val="22"/>
          <w:lang w:val="uk-UA"/>
        </w:rPr>
        <w:t>ведущая</w:t>
      </w:r>
      <w:proofErr w:type="spellEnd"/>
      <w:r w:rsidRPr="006E7B01">
        <w:rPr>
          <w:i/>
          <w:sz w:val="22"/>
          <w:lang w:val="uk-UA"/>
        </w:rPr>
        <w:t xml:space="preserve"> </w:t>
      </w:r>
      <w:proofErr w:type="spellStart"/>
      <w:r w:rsidRPr="006E7B01">
        <w:rPr>
          <w:i/>
          <w:sz w:val="22"/>
          <w:lang w:val="uk-UA"/>
        </w:rPr>
        <w:t>семинара</w:t>
      </w:r>
      <w:proofErr w:type="spellEnd"/>
      <w:r w:rsidRPr="006E7B01">
        <w:rPr>
          <w:sz w:val="22"/>
          <w:lang w:val="uk-UA"/>
        </w:rPr>
        <w:t xml:space="preserve">: </w:t>
      </w:r>
    </w:p>
    <w:p w:rsidR="00DA3CA6" w:rsidRDefault="00DA3CA6" w:rsidP="00DA3CA6">
      <w:pPr>
        <w:ind w:firstLine="709"/>
        <w:rPr>
          <w:sz w:val="22"/>
        </w:rPr>
      </w:pPr>
      <w:r w:rsidRPr="00292FA8">
        <w:rPr>
          <w:b/>
          <w:color w:val="000000"/>
          <w:kern w:val="24"/>
        </w:rPr>
        <w:t>Баранова Ю.В.</w:t>
      </w:r>
      <w:r w:rsidRPr="00227AB1">
        <w:rPr>
          <w:b/>
        </w:rPr>
        <w:t xml:space="preserve"> –</w:t>
      </w:r>
      <w:r w:rsidRPr="00292FA8">
        <w:rPr>
          <w:b/>
          <w:color w:val="000000"/>
          <w:kern w:val="24"/>
        </w:rPr>
        <w:t xml:space="preserve"> начальник отдела обеспечения качества</w:t>
      </w:r>
      <w:r w:rsidRPr="00292FA8">
        <w:t xml:space="preserve"> </w:t>
      </w:r>
      <w:r w:rsidRPr="00292FA8">
        <w:rPr>
          <w:b/>
          <w:color w:val="000000"/>
          <w:kern w:val="24"/>
        </w:rPr>
        <w:t>ПАО «ФАРМСТАНДАРТ-БИОЛЕК»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9"/>
        <w:gridCol w:w="8280"/>
      </w:tblGrid>
      <w:tr w:rsidR="00DA3CA6" w:rsidRPr="0077763B" w:rsidTr="00DA3CA6">
        <w:trPr>
          <w:jc w:val="center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pPr>
              <w:jc w:val="center"/>
            </w:pPr>
            <w:r>
              <w:rPr>
                <w:b/>
                <w:bCs/>
              </w:rPr>
              <w:t>11 марта</w:t>
            </w:r>
          </w:p>
        </w:tc>
      </w:tr>
      <w:tr w:rsidR="00DA3CA6" w:rsidRPr="0077763B" w:rsidTr="00DA3CA6">
        <w:trPr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jc w:val="left"/>
            </w:pPr>
            <w:r w:rsidRPr="0077763B">
              <w:t>9:30-10:00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r w:rsidRPr="0077763B">
              <w:t>Регистрация участников</w:t>
            </w:r>
          </w:p>
        </w:tc>
      </w:tr>
      <w:tr w:rsidR="00DA3CA6" w:rsidRPr="0077763B" w:rsidTr="00DA3CA6">
        <w:trPr>
          <w:trHeight w:val="1707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ind w:left="284" w:hanging="284"/>
              <w:jc w:val="left"/>
            </w:pPr>
            <w:r w:rsidRPr="0077763B">
              <w:t>10:00-11:45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A6" w:rsidRPr="00292FA8" w:rsidRDefault="00DA3CA6" w:rsidP="0073158E">
            <w:pPr>
              <w:spacing w:line="216" w:lineRule="auto"/>
              <w:jc w:val="left"/>
              <w:rPr>
                <w:b/>
                <w:color w:val="000000"/>
                <w:kern w:val="24"/>
              </w:rPr>
            </w:pPr>
            <w:r w:rsidRPr="00292FA8">
              <w:rPr>
                <w:b/>
                <w:color w:val="000000"/>
                <w:kern w:val="24"/>
              </w:rPr>
              <w:t>1. Нормативные требования к персоналу, задействованному в производстве лекарственных средств.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Общие требования. Руководящий персонал предприятия. Подбор и расстановка кадров.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 xml:space="preserve">- Гигиенические требования к персоналу согласно требований </w:t>
            </w:r>
            <w:r w:rsidRPr="00292FA8">
              <w:rPr>
                <w:color w:val="000000"/>
                <w:kern w:val="24"/>
                <w:lang w:val="en-US"/>
              </w:rPr>
              <w:t>GMP</w:t>
            </w:r>
            <w:r w:rsidRPr="00292FA8">
              <w:rPr>
                <w:color w:val="000000"/>
                <w:kern w:val="24"/>
              </w:rPr>
              <w:t>.</w:t>
            </w:r>
          </w:p>
          <w:p w:rsidR="00DA3CA6" w:rsidRPr="00986D8E" w:rsidRDefault="00DA3CA6" w:rsidP="0073158E">
            <w:pPr>
              <w:spacing w:line="216" w:lineRule="auto"/>
              <w:jc w:val="left"/>
            </w:pPr>
            <w:r w:rsidRPr="00292FA8">
              <w:rPr>
                <w:color w:val="000000"/>
                <w:kern w:val="24"/>
              </w:rPr>
              <w:t xml:space="preserve"> - Правила поведения на фармацевтическом предприятии. Инструктаж посетителей.</w:t>
            </w:r>
            <w:r w:rsidRPr="00292FA8">
              <w:t xml:space="preserve"> </w:t>
            </w:r>
            <w:r w:rsidRPr="00292FA8">
              <w:rPr>
                <w:color w:val="000000"/>
                <w:kern w:val="24"/>
              </w:rPr>
              <w:t>Персонал, как источник контаминации.</w:t>
            </w:r>
          </w:p>
        </w:tc>
      </w:tr>
      <w:tr w:rsidR="00DA3CA6" w:rsidRPr="0077763B" w:rsidTr="00DA3CA6">
        <w:trPr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ind w:left="284" w:hanging="284"/>
              <w:jc w:val="left"/>
            </w:pPr>
            <w:r w:rsidRPr="0077763B">
              <w:t>11:45-12:00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pPr>
              <w:ind w:left="284" w:hanging="284"/>
            </w:pPr>
            <w:r w:rsidRPr="0077763B">
              <w:t>Перерыв</w:t>
            </w:r>
          </w:p>
        </w:tc>
      </w:tr>
      <w:tr w:rsidR="00DA3CA6" w:rsidRPr="0077763B" w:rsidTr="00DA3CA6">
        <w:trPr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ind w:left="284" w:hanging="284"/>
              <w:jc w:val="left"/>
            </w:pPr>
            <w:r w:rsidRPr="0077763B">
              <w:t>12:00-13:30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b/>
                <w:color w:val="000000"/>
                <w:kern w:val="24"/>
              </w:rPr>
              <w:t>2. Технологическая одежда, основные требования</w:t>
            </w:r>
            <w:r w:rsidRPr="00292FA8">
              <w:rPr>
                <w:color w:val="000000"/>
                <w:kern w:val="24"/>
              </w:rPr>
              <w:t xml:space="preserve">. 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Подготовка технологической одежды.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Порядок допуска персонала к работе в производственных помещениях фармацевтического предприятия.</w:t>
            </w:r>
          </w:p>
          <w:p w:rsidR="00DA3CA6" w:rsidRPr="0077763B" w:rsidRDefault="00DA3CA6" w:rsidP="0073158E">
            <w:pPr>
              <w:spacing w:line="216" w:lineRule="auto"/>
              <w:jc w:val="left"/>
            </w:pPr>
            <w:r w:rsidRPr="00292FA8">
              <w:rPr>
                <w:color w:val="000000"/>
                <w:kern w:val="24"/>
              </w:rPr>
              <w:t>- Практические примеры.</w:t>
            </w:r>
          </w:p>
        </w:tc>
      </w:tr>
      <w:tr w:rsidR="00DA3CA6" w:rsidRPr="0077763B" w:rsidTr="00DA3CA6">
        <w:trPr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ind w:left="284" w:hanging="284"/>
              <w:jc w:val="left"/>
            </w:pPr>
            <w:r w:rsidRPr="0077763B">
              <w:t>13:30-14:30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pPr>
              <w:ind w:left="284" w:hanging="284"/>
            </w:pPr>
            <w:r w:rsidRPr="0077763B">
              <w:rPr>
                <w:bCs/>
              </w:rPr>
              <w:t>Перерыв на обед</w:t>
            </w:r>
          </w:p>
        </w:tc>
      </w:tr>
      <w:tr w:rsidR="00DA3CA6" w:rsidRPr="0077763B" w:rsidTr="00DA3CA6">
        <w:trPr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ind w:left="284" w:hanging="284"/>
              <w:jc w:val="left"/>
            </w:pPr>
            <w:r w:rsidRPr="0077763B">
              <w:t>14:30-15:45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b/>
                <w:color w:val="000000"/>
                <w:kern w:val="24"/>
              </w:rPr>
              <w:t>3. Гигиеническая подготовка персонала</w:t>
            </w:r>
            <w:r w:rsidRPr="00292FA8">
              <w:rPr>
                <w:color w:val="000000"/>
                <w:kern w:val="24"/>
              </w:rPr>
              <w:t>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Организация первичных и регулярных медосмотров.</w:t>
            </w:r>
          </w:p>
          <w:p w:rsidR="00DA3CA6" w:rsidRPr="0077763B" w:rsidRDefault="00DA3CA6" w:rsidP="0073158E">
            <w:pPr>
              <w:jc w:val="left"/>
            </w:pPr>
            <w:r w:rsidRPr="00292FA8">
              <w:rPr>
                <w:color w:val="000000"/>
                <w:kern w:val="24"/>
              </w:rPr>
              <w:t>- Основные требования к личной и производственной гигиене персонала. Примеры обязательных процедур.</w:t>
            </w:r>
          </w:p>
        </w:tc>
      </w:tr>
      <w:tr w:rsidR="00DA3CA6" w:rsidRPr="0077763B" w:rsidTr="00DA3CA6">
        <w:trPr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ind w:left="284" w:hanging="284"/>
              <w:jc w:val="left"/>
            </w:pPr>
            <w:r w:rsidRPr="0077763B">
              <w:t>15:45-16:00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pPr>
              <w:ind w:left="284" w:hanging="284"/>
            </w:pPr>
            <w:r w:rsidRPr="0077763B">
              <w:rPr>
                <w:bCs/>
              </w:rPr>
              <w:t>Перерыв</w:t>
            </w:r>
          </w:p>
        </w:tc>
      </w:tr>
      <w:tr w:rsidR="00DA3CA6" w:rsidRPr="0077763B" w:rsidTr="00DA3CA6">
        <w:trPr>
          <w:trHeight w:val="417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ind w:left="284" w:hanging="284"/>
              <w:jc w:val="left"/>
            </w:pPr>
            <w:r w:rsidRPr="0077763B">
              <w:t>16:00-17:30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Default="00DA3CA6" w:rsidP="0073158E">
            <w:pPr>
              <w:spacing w:line="216" w:lineRule="auto"/>
              <w:jc w:val="left"/>
              <w:rPr>
                <w:b/>
                <w:color w:val="000000"/>
                <w:kern w:val="24"/>
              </w:rPr>
            </w:pPr>
            <w:r w:rsidRPr="00292FA8">
              <w:rPr>
                <w:b/>
                <w:color w:val="000000"/>
                <w:kern w:val="24"/>
              </w:rPr>
              <w:t>3. Гигиеническая подготовка персонала</w:t>
            </w:r>
            <w:r>
              <w:rPr>
                <w:b/>
                <w:color w:val="000000"/>
                <w:kern w:val="24"/>
              </w:rPr>
              <w:t>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 xml:space="preserve">- </w:t>
            </w:r>
            <w:r w:rsidRPr="00292FA8">
              <w:rPr>
                <w:color w:val="000000"/>
                <w:kern w:val="24"/>
              </w:rPr>
              <w:t>Предупреждение контаминации продукта.  Порядок поведения, переодевания и передвижения персонала в чистых помещениях. Гигиеническая обработка рук.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 xml:space="preserve"> </w:t>
            </w:r>
            <w:proofErr w:type="spellStart"/>
            <w:r w:rsidRPr="00292FA8">
              <w:rPr>
                <w:color w:val="000000"/>
                <w:kern w:val="24"/>
              </w:rPr>
              <w:t>Видеоурок</w:t>
            </w:r>
            <w:proofErr w:type="spellEnd"/>
            <w:r w:rsidRPr="00292FA8">
              <w:rPr>
                <w:color w:val="000000"/>
                <w:kern w:val="24"/>
              </w:rPr>
              <w:t>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</w:t>
            </w:r>
            <w:r w:rsidRPr="00292FA8">
              <w:t xml:space="preserve"> </w:t>
            </w:r>
            <w:r w:rsidRPr="00292FA8">
              <w:rPr>
                <w:color w:val="000000"/>
                <w:kern w:val="24"/>
              </w:rPr>
              <w:t xml:space="preserve">Гигиеническая инфраструктура. Санитарный надзор. </w:t>
            </w:r>
          </w:p>
          <w:p w:rsidR="00DA3CA6" w:rsidRPr="0077763B" w:rsidRDefault="00DA3CA6" w:rsidP="0073158E">
            <w:pPr>
              <w:spacing w:line="216" w:lineRule="auto"/>
              <w:jc w:val="left"/>
            </w:pPr>
            <w:r w:rsidRPr="00292FA8">
              <w:rPr>
                <w:color w:val="000000"/>
                <w:kern w:val="24"/>
              </w:rPr>
              <w:t>- Требования к персоналу, который проводит техническое обслуживание производственных помещений.</w:t>
            </w:r>
          </w:p>
        </w:tc>
      </w:tr>
      <w:tr w:rsidR="00DA3CA6" w:rsidRPr="0077763B" w:rsidTr="00DA3CA6">
        <w:trPr>
          <w:trHeight w:val="300"/>
          <w:jc w:val="center"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ind w:hanging="284"/>
              <w:jc w:val="left"/>
            </w:pPr>
            <w:r>
              <w:rPr>
                <w:b/>
              </w:rPr>
              <w:t>12 марта</w:t>
            </w:r>
          </w:p>
        </w:tc>
      </w:tr>
      <w:tr w:rsidR="00DA3CA6" w:rsidRPr="0077763B" w:rsidTr="00DA3CA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jc w:val="left"/>
            </w:pPr>
            <w:r w:rsidRPr="0077763B">
              <w:t>9:00-11:30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292FA8" w:rsidRDefault="00DA3CA6" w:rsidP="0073158E">
            <w:pPr>
              <w:spacing w:line="216" w:lineRule="auto"/>
              <w:jc w:val="left"/>
              <w:rPr>
                <w:b/>
                <w:color w:val="000000"/>
                <w:kern w:val="24"/>
              </w:rPr>
            </w:pPr>
            <w:r w:rsidRPr="00292FA8">
              <w:rPr>
                <w:b/>
                <w:color w:val="000000"/>
                <w:kern w:val="24"/>
              </w:rPr>
              <w:t>5. Выполнение технологического процесса и организация работы персонала.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 xml:space="preserve">- Подготовка производственных помещений к работе. 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Подготовка оборудования.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Дезинфицирующие средства и уборочный инвентарь.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 xml:space="preserve"> </w:t>
            </w:r>
            <w:r w:rsidRPr="00292FA8">
              <w:rPr>
                <w:color w:val="000000"/>
                <w:kern w:val="24"/>
              </w:rPr>
              <w:t>Программа по предотвращению перекрестной контаминации и перепутывания.</w:t>
            </w:r>
          </w:p>
          <w:p w:rsidR="00DA3CA6" w:rsidRPr="00986D8E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b/>
                <w:color w:val="000000"/>
                <w:kern w:val="24"/>
              </w:rPr>
              <w:t xml:space="preserve">- </w:t>
            </w:r>
            <w:r w:rsidRPr="00292FA8">
              <w:rPr>
                <w:color w:val="000000"/>
                <w:kern w:val="24"/>
              </w:rPr>
              <w:t xml:space="preserve">Практические примеры. </w:t>
            </w:r>
            <w:proofErr w:type="spellStart"/>
            <w:r w:rsidRPr="00292FA8">
              <w:rPr>
                <w:color w:val="000000"/>
                <w:kern w:val="24"/>
              </w:rPr>
              <w:t>Видеоурок</w:t>
            </w:r>
            <w:proofErr w:type="spellEnd"/>
            <w:r w:rsidRPr="00292FA8">
              <w:rPr>
                <w:color w:val="000000"/>
                <w:kern w:val="24"/>
              </w:rPr>
              <w:t>. Образцы документального оформления.</w:t>
            </w:r>
          </w:p>
        </w:tc>
      </w:tr>
      <w:tr w:rsidR="00DA3CA6" w:rsidRPr="0077763B" w:rsidTr="00DA3CA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jc w:val="left"/>
            </w:pPr>
            <w:r w:rsidRPr="0077763B">
              <w:t>11:30-11:45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pPr>
              <w:ind w:left="284" w:hanging="284"/>
            </w:pPr>
            <w:r w:rsidRPr="0077763B">
              <w:rPr>
                <w:bCs/>
              </w:rPr>
              <w:t>Перерыв</w:t>
            </w:r>
          </w:p>
        </w:tc>
      </w:tr>
      <w:tr w:rsidR="00DA3CA6" w:rsidRPr="0077763B" w:rsidTr="00DA3CA6">
        <w:trPr>
          <w:trHeight w:val="183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jc w:val="left"/>
            </w:pPr>
            <w:r w:rsidRPr="0077763B">
              <w:lastRenderedPageBreak/>
              <w:t>11:45-13:15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292FA8" w:rsidRDefault="00DA3CA6" w:rsidP="0073158E">
            <w:pPr>
              <w:spacing w:line="216" w:lineRule="auto"/>
              <w:jc w:val="left"/>
              <w:rPr>
                <w:b/>
                <w:color w:val="000000"/>
                <w:kern w:val="24"/>
              </w:rPr>
            </w:pPr>
            <w:r w:rsidRPr="00292FA8">
              <w:rPr>
                <w:b/>
                <w:color w:val="000000"/>
                <w:kern w:val="24"/>
              </w:rPr>
              <w:t>4. Обучение персонала.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Планирование и подготовка внутреннего обучения.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 xml:space="preserve">- Планы и программы. Процедуры проведения обучения. Оценка эффективности обучения. 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Внутренние тренеры.</w:t>
            </w:r>
          </w:p>
          <w:p w:rsidR="00DA3CA6" w:rsidRPr="0077763B" w:rsidRDefault="00DA3CA6" w:rsidP="0073158E">
            <w:pPr>
              <w:jc w:val="left"/>
              <w:rPr>
                <w:lang w:val="uk-UA"/>
              </w:rPr>
            </w:pPr>
            <w:r w:rsidRPr="00292FA8">
              <w:rPr>
                <w:color w:val="000000"/>
                <w:kern w:val="24"/>
              </w:rPr>
              <w:t>- Программа обучения для получения допуска в асептическое производство. Практические примеры. Образцы документов.</w:t>
            </w:r>
            <w:r w:rsidRPr="0077763B">
              <w:rPr>
                <w:lang w:val="uk-UA"/>
              </w:rPr>
              <w:t xml:space="preserve"> </w:t>
            </w:r>
          </w:p>
        </w:tc>
      </w:tr>
      <w:tr w:rsidR="00DA3CA6" w:rsidRPr="0077763B" w:rsidTr="00DA3CA6">
        <w:trPr>
          <w:trHeight w:val="1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jc w:val="left"/>
            </w:pPr>
            <w:r w:rsidRPr="0077763B">
              <w:t>13:15-14:15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pPr>
              <w:ind w:left="284" w:hanging="284"/>
              <w:contextualSpacing/>
            </w:pPr>
            <w:r w:rsidRPr="0077763B">
              <w:rPr>
                <w:bCs/>
              </w:rPr>
              <w:t>Перерыв на обед</w:t>
            </w:r>
          </w:p>
        </w:tc>
      </w:tr>
      <w:tr w:rsidR="00DA3CA6" w:rsidRPr="0077763B" w:rsidTr="00DA3CA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jc w:val="left"/>
            </w:pPr>
            <w:r w:rsidRPr="0077763B">
              <w:t>14:15-15.45</w:t>
            </w:r>
          </w:p>
          <w:p w:rsidR="00DA3CA6" w:rsidRPr="0077763B" w:rsidRDefault="00DA3CA6" w:rsidP="0073158E">
            <w:pPr>
              <w:jc w:val="left"/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292FA8" w:rsidRDefault="00DA3CA6" w:rsidP="0073158E">
            <w:pPr>
              <w:spacing w:line="216" w:lineRule="auto"/>
              <w:jc w:val="left"/>
              <w:rPr>
                <w:b/>
                <w:color w:val="000000"/>
                <w:kern w:val="24"/>
              </w:rPr>
            </w:pPr>
            <w:r w:rsidRPr="00292FA8">
              <w:rPr>
                <w:b/>
                <w:color w:val="000000"/>
                <w:kern w:val="24"/>
              </w:rPr>
              <w:t>5. Выполнение технологического процесса и организация работы персонала.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 xml:space="preserve">- Подготовка производственных помещений к работе. 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Подготовка оборудования.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 Дезинфицирующие средства и уборочный инвентарь.</w:t>
            </w:r>
          </w:p>
          <w:p w:rsidR="00DA3CA6" w:rsidRPr="00292FA8" w:rsidRDefault="00DA3CA6" w:rsidP="0073158E">
            <w:pPr>
              <w:spacing w:line="216" w:lineRule="auto"/>
              <w:jc w:val="left"/>
              <w:rPr>
                <w:color w:val="000000"/>
                <w:kern w:val="24"/>
              </w:rPr>
            </w:pPr>
            <w:r w:rsidRPr="00292FA8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 xml:space="preserve"> </w:t>
            </w:r>
            <w:r w:rsidRPr="00292FA8">
              <w:rPr>
                <w:color w:val="000000"/>
                <w:kern w:val="24"/>
              </w:rPr>
              <w:t>Программа по предотвращению перекрестной контаминации и перепутывания.</w:t>
            </w:r>
          </w:p>
          <w:p w:rsidR="00DA3CA6" w:rsidRPr="0077763B" w:rsidRDefault="00DA3CA6" w:rsidP="0073158E">
            <w:pPr>
              <w:spacing w:line="216" w:lineRule="auto"/>
              <w:jc w:val="left"/>
              <w:rPr>
                <w:lang w:val="uk-UA"/>
              </w:rPr>
            </w:pPr>
            <w:r w:rsidRPr="00292FA8">
              <w:rPr>
                <w:b/>
                <w:color w:val="000000"/>
                <w:kern w:val="24"/>
              </w:rPr>
              <w:t xml:space="preserve">- </w:t>
            </w:r>
            <w:r w:rsidRPr="00292FA8">
              <w:rPr>
                <w:color w:val="000000"/>
                <w:kern w:val="24"/>
              </w:rPr>
              <w:t xml:space="preserve">Практические примеры. </w:t>
            </w:r>
            <w:proofErr w:type="spellStart"/>
            <w:r w:rsidRPr="00292FA8">
              <w:rPr>
                <w:color w:val="000000"/>
                <w:kern w:val="24"/>
              </w:rPr>
              <w:t>Видеоурок</w:t>
            </w:r>
            <w:proofErr w:type="spellEnd"/>
            <w:r w:rsidRPr="00292FA8">
              <w:rPr>
                <w:color w:val="000000"/>
                <w:kern w:val="24"/>
              </w:rPr>
              <w:t>. Образцы документального оформления.</w:t>
            </w:r>
          </w:p>
        </w:tc>
      </w:tr>
      <w:tr w:rsidR="00DA3CA6" w:rsidRPr="0077763B" w:rsidTr="00DA3CA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jc w:val="left"/>
            </w:pPr>
            <w:r w:rsidRPr="0077763B">
              <w:t>15.45-16:</w:t>
            </w:r>
            <w:r>
              <w:t>00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r w:rsidRPr="0077763B">
              <w:rPr>
                <w:bCs/>
              </w:rPr>
              <w:t>Перерыв</w:t>
            </w:r>
          </w:p>
        </w:tc>
      </w:tr>
      <w:tr w:rsidR="00DA3CA6" w:rsidRPr="0077763B" w:rsidTr="00DA3CA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73158E">
            <w:pPr>
              <w:jc w:val="left"/>
            </w:pPr>
            <w:r w:rsidRPr="0077763B">
              <w:t>16:</w:t>
            </w:r>
            <w:r>
              <w:t>00</w:t>
            </w:r>
            <w:r w:rsidRPr="0077763B">
              <w:t>-17:00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292FA8" w:rsidRDefault="00DA3CA6" w:rsidP="0073158E">
            <w:pPr>
              <w:tabs>
                <w:tab w:val="center" w:pos="5130"/>
              </w:tabs>
              <w:spacing w:line="216" w:lineRule="auto"/>
              <w:jc w:val="left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6</w:t>
            </w:r>
            <w:r w:rsidRPr="00292FA8">
              <w:rPr>
                <w:b/>
                <w:color w:val="000000"/>
                <w:kern w:val="24"/>
              </w:rPr>
              <w:t>. Практические задания и тренинги.</w:t>
            </w:r>
          </w:p>
          <w:p w:rsidR="00DA3CA6" w:rsidRPr="0077763B" w:rsidRDefault="00DA3CA6" w:rsidP="0073158E">
            <w:pPr>
              <w:jc w:val="left"/>
            </w:pPr>
            <w:r>
              <w:rPr>
                <w:b/>
                <w:color w:val="000000"/>
                <w:kern w:val="24"/>
              </w:rPr>
              <w:t>7</w:t>
            </w:r>
            <w:r w:rsidRPr="00292FA8">
              <w:rPr>
                <w:b/>
                <w:color w:val="000000"/>
                <w:kern w:val="24"/>
              </w:rPr>
              <w:t>. Ответы на вопросы слушателей.</w:t>
            </w:r>
          </w:p>
        </w:tc>
      </w:tr>
      <w:tr w:rsidR="00DA3CA6" w:rsidRPr="0077763B" w:rsidTr="00DA3CA6">
        <w:trPr>
          <w:trHeight w:val="274"/>
          <w:jc w:val="center"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6" w:rsidRPr="0077763B" w:rsidRDefault="00DA3CA6" w:rsidP="00B4339C">
            <w:pPr>
              <w:jc w:val="center"/>
            </w:pPr>
            <w:r w:rsidRPr="0077763B">
              <w:t>В расписании возможны изменения</w:t>
            </w:r>
          </w:p>
        </w:tc>
      </w:tr>
    </w:tbl>
    <w:p w:rsidR="00DA3CA6" w:rsidRDefault="00DA3CA6" w:rsidP="00DA3CA6">
      <w:pPr>
        <w:jc w:val="center"/>
        <w:rPr>
          <w:b/>
          <w:caps/>
          <w:sz w:val="28"/>
          <w:szCs w:val="28"/>
        </w:rPr>
      </w:pPr>
    </w:p>
    <w:p w:rsidR="00DA3CA6" w:rsidRDefault="00DA3CA6" w:rsidP="00DA3CA6">
      <w:pPr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Стоимость на одного участника с НДС 447 рублей.</w:t>
      </w:r>
    </w:p>
    <w:p w:rsidR="00DA3CA6" w:rsidRDefault="00DA3CA6" w:rsidP="00DA3CA6">
      <w:pPr>
        <w:ind w:firstLine="709"/>
        <w:rPr>
          <w:rFonts w:ascii="ArialMT" w:hAnsi="ArialMT" w:cs="ArialMT"/>
        </w:rPr>
      </w:pPr>
      <w:r>
        <w:rPr>
          <w:rFonts w:ascii="ArialMT" w:hAnsi="ArialMT" w:cs="ArialMT"/>
        </w:rPr>
        <w:t xml:space="preserve">Для участия в семинаре просим заполнить (можно вручную разборчиво) и направить в наш адрес, по факсу или </w:t>
      </w:r>
      <w:r>
        <w:rPr>
          <w:rFonts w:ascii="ArialMT" w:hAnsi="ArialMT" w:cs="ArialMT"/>
          <w:lang w:val="en-US"/>
        </w:rPr>
        <w:t>e</w:t>
      </w:r>
      <w:r>
        <w:rPr>
          <w:rFonts w:ascii="ArialMT" w:hAnsi="ArialMT" w:cs="ArialMT"/>
        </w:rPr>
        <w:t>-</w:t>
      </w:r>
      <w:r>
        <w:rPr>
          <w:rFonts w:ascii="ArialMT" w:hAnsi="ArialMT" w:cs="ArialMT"/>
          <w:lang w:val="en-US"/>
        </w:rPr>
        <w:t>mail</w:t>
      </w:r>
      <w:r>
        <w:rPr>
          <w:rFonts w:ascii="ArialMT" w:hAnsi="ArialMT" w:cs="ArialMT"/>
        </w:rPr>
        <w:t xml:space="preserve"> прилагаемый бланк заявки, а также </w:t>
      </w:r>
      <w:r w:rsidRPr="00C232DC">
        <w:rPr>
          <w:rFonts w:ascii="ArialMT" w:hAnsi="ArialMT" w:cs="ArialMT"/>
          <w:u w:val="single"/>
        </w:rPr>
        <w:t>оформить и привезти с собой новый образец договора</w:t>
      </w:r>
      <w:r>
        <w:rPr>
          <w:rFonts w:ascii="ArialMT" w:hAnsi="ArialMT" w:cs="ArialMT"/>
          <w:u w:val="single"/>
        </w:rPr>
        <w:t xml:space="preserve"> в 3-х экземплярах на каждого слушателя</w:t>
      </w:r>
      <w:r>
        <w:rPr>
          <w:rFonts w:ascii="ArialMT" w:hAnsi="ArialMT" w:cs="ArialMT"/>
        </w:rPr>
        <w:t xml:space="preserve"> (образец договора см. на сайте </w:t>
      </w:r>
      <w:hyperlink r:id="rId6" w:history="1">
        <w:r w:rsidRPr="00BF0D68">
          <w:rPr>
            <w:rStyle w:val="a4"/>
            <w:rFonts w:ascii="ArialMT" w:hAnsi="ArialMT" w:cs="ArialMT"/>
            <w:lang w:val="en-US"/>
          </w:rPr>
          <w:t>www</w:t>
        </w:r>
        <w:r w:rsidRPr="00BF0D68">
          <w:rPr>
            <w:rStyle w:val="a4"/>
            <w:rFonts w:ascii="ArialMT" w:hAnsi="ArialMT" w:cs="ArialMT"/>
          </w:rPr>
          <w:t>.</w:t>
        </w:r>
        <w:proofErr w:type="spellStart"/>
        <w:r w:rsidRPr="00BF0D68">
          <w:rPr>
            <w:rStyle w:val="a4"/>
            <w:rFonts w:ascii="ArialMT" w:hAnsi="ArialMT" w:cs="ArialMT"/>
            <w:lang w:val="en-US"/>
          </w:rPr>
          <w:t>lotios</w:t>
        </w:r>
        <w:proofErr w:type="spellEnd"/>
        <w:r w:rsidRPr="00BF0D68">
          <w:rPr>
            <w:rStyle w:val="a4"/>
            <w:rFonts w:ascii="ArialMT" w:hAnsi="ArialMT" w:cs="ArialMT"/>
          </w:rPr>
          <w:t>.</w:t>
        </w:r>
        <w:r w:rsidRPr="00BF0D68">
          <w:rPr>
            <w:rStyle w:val="a4"/>
            <w:rFonts w:ascii="ArialMT" w:hAnsi="ArialMT" w:cs="ArialMT"/>
            <w:lang w:val="en-US"/>
          </w:rPr>
          <w:t>by</w:t>
        </w:r>
      </w:hyperlink>
      <w:r>
        <w:rPr>
          <w:rFonts w:ascii="ArialMT" w:hAnsi="ArialMT" w:cs="ArialMT"/>
        </w:rPr>
        <w:t>).</w:t>
      </w:r>
    </w:p>
    <w:p w:rsidR="00DA3CA6" w:rsidRDefault="00DA3CA6" w:rsidP="00DA3CA6">
      <w:pPr>
        <w:ind w:firstLine="709"/>
        <w:rPr>
          <w:rFonts w:ascii="ArialMT" w:hAnsi="ArialMT" w:cs="ArialMT"/>
        </w:rPr>
      </w:pPr>
      <w:r w:rsidRPr="004521EC">
        <w:rPr>
          <w:rFonts w:ascii="ArialMT" w:hAnsi="ArialMT" w:cs="ArialMT"/>
          <w:u w:val="single"/>
        </w:rPr>
        <w:t>Обеды включены в стоимость семинара, жильё не предоставляется</w:t>
      </w:r>
      <w:r>
        <w:rPr>
          <w:rFonts w:ascii="ArialMT" w:hAnsi="ArialMT" w:cs="ArialMT"/>
        </w:rPr>
        <w:t>.</w:t>
      </w:r>
    </w:p>
    <w:p w:rsidR="00DA3CA6" w:rsidRDefault="00DA3CA6" w:rsidP="00DA3CA6">
      <w:pPr>
        <w:ind w:firstLine="709"/>
      </w:pPr>
      <w:r>
        <w:rPr>
          <w:rFonts w:ascii="ArialMT" w:hAnsi="ArialMT" w:cs="ArialMT"/>
        </w:rPr>
        <w:t xml:space="preserve">Справки по тел. 294-35-82 (Суворова Ирина Викторовна, </w:t>
      </w:r>
      <w:proofErr w:type="spellStart"/>
      <w:r>
        <w:rPr>
          <w:rFonts w:ascii="ArialMT" w:hAnsi="ArialMT" w:cs="ArialMT"/>
        </w:rPr>
        <w:t>Челядюк</w:t>
      </w:r>
      <w:proofErr w:type="spellEnd"/>
      <w:r>
        <w:rPr>
          <w:rFonts w:ascii="ArialMT" w:hAnsi="ArialMT" w:cs="ArialMT"/>
        </w:rPr>
        <w:t xml:space="preserve"> Ольга Викторовна).</w:t>
      </w:r>
    </w:p>
    <w:p w:rsidR="004C537D" w:rsidRPr="007969F5" w:rsidRDefault="00DA3CA6" w:rsidP="004C537D">
      <w:pPr>
        <w:jc w:val="center"/>
        <w:rPr>
          <w:rFonts w:ascii="Arial" w:hAnsi="Arial" w:cs="Arial"/>
          <w:b/>
        </w:rPr>
      </w:pPr>
      <w:r>
        <w:br w:type="page"/>
      </w:r>
      <w:r w:rsidR="004C537D"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4C537D" w:rsidRPr="007969F5" w:rsidRDefault="004C537D" w:rsidP="004C537D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4C537D" w:rsidRPr="007969F5" w:rsidRDefault="004C537D" w:rsidP="004C537D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4C537D" w:rsidRPr="007969F5" w:rsidRDefault="004C537D" w:rsidP="004C537D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2943582, факс 2943077,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3108"/>
        <w:gridCol w:w="2197"/>
        <w:gridCol w:w="2516"/>
      </w:tblGrid>
      <w:tr w:rsidR="004C537D" w:rsidRPr="007969F5" w:rsidTr="004C537D">
        <w:trPr>
          <w:trHeight w:val="851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</w:tr>
      <w:tr w:rsidR="004C537D" w:rsidRPr="007969F5" w:rsidTr="004C537D">
        <w:trPr>
          <w:trHeight w:val="851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</w:tr>
      <w:tr w:rsidR="004C537D" w:rsidRPr="007969F5" w:rsidTr="004C537D">
        <w:trPr>
          <w:trHeight w:val="851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</w:tr>
      <w:tr w:rsidR="004C537D" w:rsidRPr="007969F5" w:rsidTr="004C537D">
        <w:trPr>
          <w:trHeight w:val="851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</w:tr>
      <w:tr w:rsidR="004C537D" w:rsidRPr="007969F5" w:rsidTr="004C537D">
        <w:trPr>
          <w:trHeight w:val="1146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</w:tr>
      <w:tr w:rsidR="004C537D" w:rsidRPr="007969F5" w:rsidTr="004C537D">
        <w:trPr>
          <w:trHeight w:val="685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</w:tr>
      <w:tr w:rsidR="004C537D" w:rsidRPr="007969F5" w:rsidTr="004C537D">
        <w:trPr>
          <w:trHeight w:val="481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537D" w:rsidRPr="007969F5" w:rsidRDefault="004C537D" w:rsidP="004C537D">
      <w:pPr>
        <w:jc w:val="center"/>
        <w:rPr>
          <w:b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5325"/>
        <w:gridCol w:w="1727"/>
        <w:gridCol w:w="1232"/>
      </w:tblGrid>
      <w:tr w:rsidR="004C537D" w:rsidRPr="007969F5" w:rsidTr="00712E7F">
        <w:trPr>
          <w:trHeight w:val="709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4C537D" w:rsidRPr="00817BDF" w:rsidTr="00712E7F">
        <w:trPr>
          <w:trHeight w:val="99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Default="004C537D" w:rsidP="00712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  <w:p w:rsidR="004C537D" w:rsidRDefault="004C537D" w:rsidP="00712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марта</w:t>
            </w:r>
          </w:p>
          <w:p w:rsidR="004C537D" w:rsidRPr="009428FB" w:rsidRDefault="004C537D" w:rsidP="00712E7F">
            <w:pPr>
              <w:jc w:val="center"/>
              <w:rPr>
                <w:rFonts w:ascii="Arial" w:hAnsi="Arial" w:cs="Arial"/>
              </w:rPr>
            </w:pPr>
            <w:r w:rsidRPr="009428F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9428F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6E7B01" w:rsidRDefault="004C537D" w:rsidP="00712E7F">
            <w:pPr>
              <w:shd w:val="clear" w:color="auto" w:fill="FFFFFF"/>
              <w:jc w:val="center"/>
              <w:rPr>
                <w:b/>
              </w:rPr>
            </w:pPr>
            <w:r w:rsidRPr="00227AB1">
              <w:rPr>
                <w:rFonts w:eastAsia="Calibri"/>
                <w:b/>
                <w:color w:val="000000"/>
                <w:shd w:val="clear" w:color="auto" w:fill="FFFFFF"/>
              </w:rPr>
              <w:t xml:space="preserve">«Стандарты  гигиенической подготовки персонала </w:t>
            </w:r>
            <w:proofErr w:type="spellStart"/>
            <w:r w:rsidRPr="00227AB1">
              <w:rPr>
                <w:rFonts w:eastAsia="Calibri"/>
                <w:b/>
                <w:color w:val="000000"/>
                <w:shd w:val="clear" w:color="auto" w:fill="FFFFFF"/>
              </w:rPr>
              <w:t>фармпредприятий</w:t>
            </w:r>
            <w:proofErr w:type="spellEnd"/>
            <w:r w:rsidRPr="00227AB1">
              <w:rPr>
                <w:rFonts w:eastAsia="Calibri"/>
                <w:b/>
                <w:color w:val="000000"/>
                <w:shd w:val="clear" w:color="auto" w:fill="FFFFFF"/>
              </w:rPr>
              <w:t xml:space="preserve">  согласно требованиям GMP. Обучение и организация работы»</w:t>
            </w:r>
            <w:r w:rsidRPr="006E7B01">
              <w:rPr>
                <w:b/>
              </w:rPr>
              <w:t>.</w:t>
            </w:r>
          </w:p>
          <w:p w:rsidR="004C537D" w:rsidRPr="005C2841" w:rsidRDefault="004C537D" w:rsidP="00712E7F">
            <w:pPr>
              <w:jc w:val="center"/>
              <w:rPr>
                <w:rFonts w:ascii="Calibri" w:hAnsi="Calibri" w:cs="Arial"/>
                <w:bCs/>
                <w:sz w:val="30"/>
                <w:szCs w:val="3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9428FB" w:rsidRDefault="004C537D" w:rsidP="00712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</w:t>
            </w:r>
            <w:r w:rsidRPr="009428FB">
              <w:rPr>
                <w:rFonts w:ascii="Arial" w:hAnsi="Arial" w:cs="Arial"/>
              </w:rPr>
              <w:t>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7D" w:rsidRPr="009428FB" w:rsidRDefault="004C537D" w:rsidP="00712E7F">
            <w:pPr>
              <w:ind w:hanging="193"/>
              <w:jc w:val="center"/>
              <w:rPr>
                <w:rFonts w:ascii="Arial" w:hAnsi="Arial" w:cs="Arial"/>
              </w:rPr>
            </w:pPr>
          </w:p>
        </w:tc>
      </w:tr>
    </w:tbl>
    <w:p w:rsidR="004C537D" w:rsidRPr="007969F5" w:rsidRDefault="004C537D" w:rsidP="004C537D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3372"/>
        <w:gridCol w:w="2755"/>
        <w:gridCol w:w="1643"/>
        <w:gridCol w:w="1529"/>
      </w:tblGrid>
      <w:tr w:rsidR="004C537D" w:rsidRPr="007969F5" w:rsidTr="004C537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4C537D" w:rsidRPr="007969F5" w:rsidRDefault="004C537D" w:rsidP="00712E7F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e-mail</w:t>
            </w:r>
          </w:p>
        </w:tc>
      </w:tr>
      <w:tr w:rsidR="004C537D" w:rsidRPr="007969F5" w:rsidTr="004C537D">
        <w:trPr>
          <w:trHeight w:val="56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  <w:i/>
              </w:rPr>
            </w:pPr>
          </w:p>
        </w:tc>
      </w:tr>
      <w:tr w:rsidR="004C537D" w:rsidRPr="007969F5" w:rsidTr="004C537D">
        <w:trPr>
          <w:trHeight w:val="56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</w:tr>
      <w:tr w:rsidR="004C537D" w:rsidRPr="007969F5" w:rsidTr="004C537D">
        <w:trPr>
          <w:trHeight w:val="56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D" w:rsidRPr="007969F5" w:rsidRDefault="004C537D" w:rsidP="00712E7F">
            <w:pPr>
              <w:rPr>
                <w:rFonts w:ascii="Arial" w:hAnsi="Arial" w:cs="Arial"/>
                <w:b/>
              </w:rPr>
            </w:pPr>
          </w:p>
        </w:tc>
      </w:tr>
    </w:tbl>
    <w:p w:rsidR="004C537D" w:rsidRPr="007969F5" w:rsidRDefault="004C537D" w:rsidP="004C537D">
      <w:pPr>
        <w:spacing w:before="240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4C537D" w:rsidRDefault="004C537D" w:rsidP="004C537D">
      <w:pPr>
        <w:spacing w:before="240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4C537D" w:rsidRPr="007969F5" w:rsidRDefault="004C537D" w:rsidP="004C537D">
      <w:pPr>
        <w:spacing w:before="240"/>
      </w:pPr>
      <w:r w:rsidRPr="007969F5">
        <w:rPr>
          <w:rFonts w:ascii="Arial" w:hAnsi="Arial" w:cs="Arial"/>
          <w:b/>
        </w:rPr>
        <w:t xml:space="preserve"> Подпись__________________</w:t>
      </w:r>
      <w:r>
        <w:rPr>
          <w:rFonts w:ascii="Arial" w:hAnsi="Arial" w:cs="Arial"/>
          <w:b/>
        </w:rPr>
        <w:t xml:space="preserve">  </w:t>
      </w:r>
      <w:proofErr w:type="gramStart"/>
      <w:r w:rsidRPr="007969F5">
        <w:rPr>
          <w:rFonts w:ascii="Arial" w:hAnsi="Arial" w:cs="Arial"/>
          <w:b/>
        </w:rPr>
        <w:t>Контактный</w:t>
      </w:r>
      <w:proofErr w:type="gramEnd"/>
      <w:r w:rsidRPr="007969F5">
        <w:rPr>
          <w:rFonts w:ascii="Arial" w:hAnsi="Arial" w:cs="Arial"/>
          <w:b/>
        </w:rPr>
        <w:t xml:space="preserve"> тел.   ____________________</w:t>
      </w:r>
    </w:p>
    <w:p w:rsidR="00DA3CA6" w:rsidRDefault="00DA3CA6" w:rsidP="004C537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026F" w:rsidRDefault="0073158E" w:rsidP="00DA3CA6">
      <w:pPr>
        <w:jc w:val="center"/>
      </w:pPr>
    </w:p>
    <w:sectPr w:rsidR="0097026F" w:rsidSect="004C537D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7E3"/>
    <w:multiLevelType w:val="hybridMultilevel"/>
    <w:tmpl w:val="31085246"/>
    <w:lvl w:ilvl="0" w:tplc="041D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537061B"/>
    <w:multiLevelType w:val="hybridMultilevel"/>
    <w:tmpl w:val="B5065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5232"/>
    <w:multiLevelType w:val="hybridMultilevel"/>
    <w:tmpl w:val="4420EEA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F4B7E11"/>
    <w:multiLevelType w:val="multilevel"/>
    <w:tmpl w:val="5F4E9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i w:val="0"/>
        <w:sz w:val="24"/>
      </w:rPr>
    </w:lvl>
  </w:abstractNum>
  <w:abstractNum w:abstractNumId="4">
    <w:nsid w:val="379347C4"/>
    <w:multiLevelType w:val="hybridMultilevel"/>
    <w:tmpl w:val="C388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8B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2B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A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84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88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6C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00B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C2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44848"/>
    <w:multiLevelType w:val="hybridMultilevel"/>
    <w:tmpl w:val="48321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126A"/>
    <w:multiLevelType w:val="hybridMultilevel"/>
    <w:tmpl w:val="BDA2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5C3B"/>
    <w:multiLevelType w:val="hybridMultilevel"/>
    <w:tmpl w:val="0FEAC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300E9"/>
    <w:multiLevelType w:val="hybridMultilevel"/>
    <w:tmpl w:val="47C4B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7BDB"/>
    <w:multiLevelType w:val="hybridMultilevel"/>
    <w:tmpl w:val="61FEEB50"/>
    <w:lvl w:ilvl="0" w:tplc="F6A48E2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DD0721"/>
    <w:multiLevelType w:val="hybridMultilevel"/>
    <w:tmpl w:val="37D42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A22DEA"/>
    <w:multiLevelType w:val="hybridMultilevel"/>
    <w:tmpl w:val="4FF84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40C34"/>
    <w:multiLevelType w:val="hybridMultilevel"/>
    <w:tmpl w:val="BE9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F14BB"/>
    <w:multiLevelType w:val="hybridMultilevel"/>
    <w:tmpl w:val="D72C2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F5"/>
    <w:rsid w:val="000014DA"/>
    <w:rsid w:val="00082ACB"/>
    <w:rsid w:val="000C4978"/>
    <w:rsid w:val="00136DB2"/>
    <w:rsid w:val="001B040F"/>
    <w:rsid w:val="00225540"/>
    <w:rsid w:val="00244D34"/>
    <w:rsid w:val="002E72F5"/>
    <w:rsid w:val="003302E3"/>
    <w:rsid w:val="004A72DC"/>
    <w:rsid w:val="004C533F"/>
    <w:rsid w:val="004C537D"/>
    <w:rsid w:val="005567BB"/>
    <w:rsid w:val="0073158E"/>
    <w:rsid w:val="00A128BE"/>
    <w:rsid w:val="00A40BF4"/>
    <w:rsid w:val="00AA23A6"/>
    <w:rsid w:val="00B976DD"/>
    <w:rsid w:val="00BD09ED"/>
    <w:rsid w:val="00BE13D6"/>
    <w:rsid w:val="00C12C24"/>
    <w:rsid w:val="00CA4023"/>
    <w:rsid w:val="00CC0F6E"/>
    <w:rsid w:val="00DA3CA6"/>
    <w:rsid w:val="00DB0C7E"/>
    <w:rsid w:val="00EF407C"/>
    <w:rsid w:val="00FD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2F5"/>
    <w:pPr>
      <w:ind w:left="720"/>
      <w:contextualSpacing/>
    </w:pPr>
  </w:style>
  <w:style w:type="character" w:styleId="a4">
    <w:name w:val="Hyperlink"/>
    <w:rsid w:val="002E7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io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2E2F-A566-4059-866D-D23325F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20</cp:revision>
  <dcterms:created xsi:type="dcterms:W3CDTF">2019-08-16T08:06:00Z</dcterms:created>
  <dcterms:modified xsi:type="dcterms:W3CDTF">2020-02-27T12:58:00Z</dcterms:modified>
</cp:coreProperties>
</file>